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A" w:rsidRDefault="00E55283" w:rsidP="00E5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E55283" w:rsidRDefault="00E55283" w:rsidP="00E5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C732B" w:rsidRDefault="00E55283" w:rsidP="00CC7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«ГОМЕЛЬСКИЙ ГОСУДАРСТВЕННЫЙ МЕДИЦИНСКИЙ УНИВЕРСИТЕТ»</w:t>
      </w:r>
    </w:p>
    <w:p w:rsidR="001207A0" w:rsidRDefault="00CC732B" w:rsidP="00282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55805" wp14:editId="264EAA75">
            <wp:extent cx="2009775" cy="1200057"/>
            <wp:effectExtent l="0" t="0" r="0" b="635"/>
            <wp:docPr id="1" name="Рисунок 1" descr="C:\Users\Ekaterina\Downloads\gs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wnloads\gsm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55" cy="12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2825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1207A0" w:rsidRDefault="001207A0" w:rsidP="00A5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BE" w:rsidRPr="00D218EE" w:rsidRDefault="00CC732B" w:rsidP="00E55283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  <w:sz w:val="72"/>
          <w:szCs w:val="72"/>
        </w:rPr>
      </w:pPr>
      <w:r>
        <w:rPr>
          <w:rFonts w:ascii="Mistral" w:hAnsi="Mistral" w:cs="Times New Roman"/>
          <w:color w:val="FF0000"/>
          <w:sz w:val="72"/>
          <w:szCs w:val="72"/>
        </w:rPr>
        <w:t xml:space="preserve">        </w:t>
      </w:r>
      <w:r w:rsidR="00D455BE" w:rsidRPr="00D218EE">
        <w:rPr>
          <w:rFonts w:ascii="Book Antiqua" w:hAnsi="Book Antiqua" w:cs="Times New Roman"/>
          <w:b/>
          <w:color w:val="C00000"/>
          <w:sz w:val="56"/>
          <w:szCs w:val="72"/>
        </w:rPr>
        <w:t>Информационное письмо</w:t>
      </w:r>
    </w:p>
    <w:p w:rsidR="001D5BA7" w:rsidRDefault="001D5BA7" w:rsidP="0028254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5BE" w:rsidRDefault="00D455BE" w:rsidP="002F25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коллеги!</w:t>
      </w:r>
    </w:p>
    <w:p w:rsidR="00D455BE" w:rsidRDefault="00834D7B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планом работы Министерства Здравоохранения Республики Беларусь, к</w:t>
      </w:r>
      <w:r w:rsidR="00282544">
        <w:rPr>
          <w:rFonts w:ascii="Arial" w:hAnsi="Arial" w:cs="Arial"/>
          <w:sz w:val="28"/>
          <w:szCs w:val="28"/>
        </w:rPr>
        <w:t>афедра</w:t>
      </w:r>
      <w:r w:rsidR="00D455BE">
        <w:rPr>
          <w:rFonts w:ascii="Arial" w:hAnsi="Arial" w:cs="Arial"/>
          <w:sz w:val="28"/>
          <w:szCs w:val="28"/>
        </w:rPr>
        <w:t xml:space="preserve"> урологии </w:t>
      </w:r>
      <w:r>
        <w:rPr>
          <w:rFonts w:ascii="Arial" w:hAnsi="Arial" w:cs="Arial"/>
          <w:sz w:val="28"/>
          <w:szCs w:val="28"/>
        </w:rPr>
        <w:t>УО «Гомельский государственный медицинский университет»</w:t>
      </w:r>
      <w:r w:rsidR="00D455BE">
        <w:rPr>
          <w:rFonts w:ascii="Arial" w:hAnsi="Arial" w:cs="Arial"/>
          <w:sz w:val="28"/>
          <w:szCs w:val="28"/>
        </w:rPr>
        <w:t xml:space="preserve"> приглашает Вас принять участие в </w:t>
      </w:r>
      <w:r w:rsidR="00D455BE" w:rsidRPr="00834D7B">
        <w:rPr>
          <w:rFonts w:ascii="Arial Black" w:hAnsi="Arial Black" w:cs="Arial"/>
          <w:color w:val="C00000"/>
          <w:sz w:val="32"/>
          <w:szCs w:val="28"/>
          <w:lang w:val="en-US"/>
        </w:rPr>
        <w:t>I</w:t>
      </w:r>
      <w:r w:rsidRPr="00834D7B">
        <w:rPr>
          <w:rFonts w:ascii="Arial Black" w:hAnsi="Arial Black" w:cs="Arial"/>
          <w:color w:val="C00000"/>
          <w:sz w:val="32"/>
          <w:szCs w:val="28"/>
          <w:lang w:val="en-US"/>
        </w:rPr>
        <w:t>I</w:t>
      </w:r>
      <w:r w:rsidR="00282544" w:rsidRPr="00834D7B">
        <w:rPr>
          <w:rFonts w:ascii="Arial Black" w:hAnsi="Arial Black" w:cs="Arial"/>
          <w:color w:val="C00000"/>
          <w:sz w:val="32"/>
          <w:szCs w:val="28"/>
          <w:lang w:val="en-US"/>
        </w:rPr>
        <w:t>I</w:t>
      </w:r>
      <w:r w:rsidR="00D455BE" w:rsidRPr="00834D7B">
        <w:rPr>
          <w:rFonts w:ascii="Arial Black" w:hAnsi="Arial Black" w:cs="Arial"/>
          <w:color w:val="C00000"/>
          <w:sz w:val="32"/>
          <w:szCs w:val="28"/>
        </w:rPr>
        <w:t xml:space="preserve"> </w:t>
      </w:r>
      <w:r w:rsidR="00D86B2C" w:rsidRPr="00834D7B">
        <w:rPr>
          <w:rFonts w:ascii="Arial Black" w:hAnsi="Arial Black" w:cs="Arial"/>
          <w:color w:val="C00000"/>
          <w:sz w:val="32"/>
          <w:szCs w:val="28"/>
        </w:rPr>
        <w:t>Полесском урологическим форуме</w:t>
      </w:r>
      <w:r w:rsidR="00D86B2C">
        <w:rPr>
          <w:rFonts w:ascii="Arial" w:hAnsi="Arial" w:cs="Arial"/>
          <w:sz w:val="28"/>
          <w:szCs w:val="28"/>
        </w:rPr>
        <w:t xml:space="preserve">, который состоится </w:t>
      </w:r>
      <w:r w:rsidR="001D5BA7">
        <w:rPr>
          <w:rFonts w:cs="Arial"/>
          <w:color w:val="C00000"/>
          <w:sz w:val="36"/>
          <w:szCs w:val="36"/>
        </w:rPr>
        <w:t>6-7</w:t>
      </w:r>
      <w:r w:rsidR="00D86B2C" w:rsidRPr="00834D7B">
        <w:rPr>
          <w:rFonts w:ascii="Algerian" w:hAnsi="Algerian" w:cs="Arial"/>
          <w:color w:val="C00000"/>
          <w:sz w:val="36"/>
          <w:szCs w:val="36"/>
        </w:rPr>
        <w:t xml:space="preserve"> </w:t>
      </w:r>
      <w:r w:rsidR="00D86B2C" w:rsidRPr="00834D7B">
        <w:rPr>
          <w:rFonts w:ascii="Times New Roman" w:hAnsi="Times New Roman" w:cs="Times New Roman"/>
          <w:color w:val="C00000"/>
          <w:sz w:val="36"/>
          <w:szCs w:val="36"/>
        </w:rPr>
        <w:t>июня</w:t>
      </w:r>
      <w:r w:rsidRPr="00834D7B">
        <w:rPr>
          <w:rFonts w:ascii="Algerian" w:hAnsi="Algerian" w:cs="Arial"/>
          <w:color w:val="C00000"/>
          <w:sz w:val="36"/>
          <w:szCs w:val="36"/>
        </w:rPr>
        <w:t xml:space="preserve"> </w:t>
      </w:r>
      <w:r w:rsidR="001D5BA7">
        <w:rPr>
          <w:rFonts w:cs="Arial"/>
          <w:color w:val="C00000"/>
          <w:sz w:val="36"/>
          <w:szCs w:val="36"/>
        </w:rPr>
        <w:t>2019 г</w:t>
      </w:r>
      <w:r w:rsidR="001D5BA7">
        <w:rPr>
          <w:rFonts w:ascii="Times New Roman" w:hAnsi="Times New Roman" w:cs="Times New Roman"/>
          <w:color w:val="C00000"/>
          <w:sz w:val="36"/>
          <w:szCs w:val="36"/>
        </w:rPr>
        <w:t>ода</w:t>
      </w:r>
      <w:r w:rsidR="00D86B2C">
        <w:rPr>
          <w:rFonts w:ascii="Arial" w:hAnsi="Arial" w:cs="Arial"/>
          <w:sz w:val="28"/>
          <w:szCs w:val="28"/>
        </w:rPr>
        <w:t xml:space="preserve"> в Гомеле. </w:t>
      </w:r>
    </w:p>
    <w:p w:rsidR="00D86B2C" w:rsidRDefault="00D86B2C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</w:t>
      </w:r>
      <w:r w:rsidR="002F2598">
        <w:rPr>
          <w:rFonts w:ascii="Arial" w:hAnsi="Arial" w:cs="Arial"/>
          <w:sz w:val="28"/>
          <w:szCs w:val="28"/>
        </w:rPr>
        <w:t xml:space="preserve"> форума пройдут лекции ведущих специалистов в области урологии, гинекологии, неврологии, организации здравоохранения </w:t>
      </w:r>
      <w:r>
        <w:rPr>
          <w:rFonts w:ascii="Arial" w:hAnsi="Arial" w:cs="Arial"/>
          <w:sz w:val="28"/>
          <w:szCs w:val="28"/>
        </w:rPr>
        <w:t xml:space="preserve"> Республики Беларусь, Российской Федерации, </w:t>
      </w:r>
      <w:r w:rsidR="001D5BA7">
        <w:rPr>
          <w:rFonts w:ascii="Arial" w:hAnsi="Arial" w:cs="Arial"/>
          <w:sz w:val="28"/>
          <w:szCs w:val="28"/>
        </w:rPr>
        <w:t xml:space="preserve">Грузии, </w:t>
      </w:r>
      <w:r>
        <w:rPr>
          <w:rFonts w:ascii="Arial" w:hAnsi="Arial" w:cs="Arial"/>
          <w:sz w:val="28"/>
          <w:szCs w:val="28"/>
        </w:rPr>
        <w:t>Польши.</w:t>
      </w:r>
    </w:p>
    <w:p w:rsidR="00D86B2C" w:rsidRDefault="00D86B2C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6B2C">
        <w:rPr>
          <w:rFonts w:ascii="Arial" w:hAnsi="Arial" w:cs="Arial"/>
          <w:sz w:val="28"/>
          <w:szCs w:val="28"/>
          <w:shd w:val="clear" w:color="auto" w:fill="FFFFFF"/>
        </w:rPr>
        <w:t xml:space="preserve">На Форуме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пройдет </w:t>
      </w:r>
      <w:r w:rsidRPr="00D86B2C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выставка</w:t>
      </w:r>
      <w:r w:rsidRPr="00D86B2C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D86B2C">
        <w:rPr>
          <w:rFonts w:ascii="Arial" w:hAnsi="Arial" w:cs="Arial"/>
          <w:sz w:val="28"/>
          <w:szCs w:val="28"/>
          <w:shd w:val="clear" w:color="auto" w:fill="FFFFFF"/>
        </w:rPr>
        <w:t>с участием крупнейших производителей препаратов и оборудования, которые применяются в современной урологической практике.</w:t>
      </w:r>
    </w:p>
    <w:p w:rsidR="00FC2489" w:rsidRDefault="00FC2489" w:rsidP="00D86B2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По результатам работы форума будет издан сборник материалов конференции.</w:t>
      </w:r>
    </w:p>
    <w:p w:rsidR="00857400" w:rsidRPr="001D5BA7" w:rsidRDefault="00FC2489" w:rsidP="00407298">
      <w:pPr>
        <w:spacing w:after="0" w:line="240" w:lineRule="auto"/>
        <w:ind w:firstLine="708"/>
        <w:jc w:val="both"/>
        <w:rPr>
          <w:rFonts w:ascii="Arial" w:hAnsi="Arial" w:cs="Arial"/>
          <w:color w:val="C00000"/>
          <w:sz w:val="36"/>
          <w:szCs w:val="36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Прием тезисов научных работ пройдет до </w:t>
      </w:r>
      <w:r w:rsidRPr="001D5BA7">
        <w:rPr>
          <w:rFonts w:ascii="Arial" w:hAnsi="Arial" w:cs="Arial"/>
          <w:color w:val="C00000"/>
          <w:sz w:val="36"/>
          <w:szCs w:val="36"/>
          <w:shd w:val="clear" w:color="auto" w:fill="FFFFFF"/>
        </w:rPr>
        <w:t>10 апреля 201</w:t>
      </w:r>
      <w:r w:rsidR="001D5BA7" w:rsidRPr="001D5BA7">
        <w:rPr>
          <w:rFonts w:ascii="Arial" w:hAnsi="Arial" w:cs="Arial"/>
          <w:color w:val="C00000"/>
          <w:sz w:val="36"/>
          <w:szCs w:val="36"/>
          <w:shd w:val="clear" w:color="auto" w:fill="FFFFFF"/>
        </w:rPr>
        <w:t>9</w:t>
      </w:r>
      <w:r w:rsidRPr="001D5BA7">
        <w:rPr>
          <w:rFonts w:ascii="Arial" w:hAnsi="Arial" w:cs="Arial"/>
          <w:color w:val="C00000"/>
          <w:sz w:val="36"/>
          <w:szCs w:val="36"/>
          <w:shd w:val="clear" w:color="auto" w:fill="FFFFFF"/>
        </w:rPr>
        <w:t xml:space="preserve"> года</w:t>
      </w:r>
      <w:r w:rsidR="00282544">
        <w:rPr>
          <w:rFonts w:ascii="Arial" w:hAnsi="Arial" w:cs="Arial"/>
          <w:color w:val="C00000"/>
          <w:sz w:val="36"/>
          <w:szCs w:val="36"/>
          <w:shd w:val="clear" w:color="auto" w:fill="FFFFFF"/>
        </w:rPr>
        <w:t>.</w:t>
      </w:r>
    </w:p>
    <w:p w:rsidR="002F2598" w:rsidRPr="00857400" w:rsidRDefault="00834D7B" w:rsidP="0085740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57400">
        <w:rPr>
          <w:rFonts w:ascii="Arial" w:hAnsi="Arial" w:cs="Arial"/>
          <w:sz w:val="32"/>
          <w:szCs w:val="32"/>
          <w:shd w:val="clear" w:color="auto" w:fill="FFFFFF"/>
        </w:rPr>
        <w:t xml:space="preserve">В рамках форума пройдет </w:t>
      </w:r>
      <w:r w:rsidRPr="00857400">
        <w:rPr>
          <w:rFonts w:ascii="Arial" w:hAnsi="Arial" w:cs="Arial"/>
          <w:color w:val="C00000"/>
          <w:sz w:val="32"/>
          <w:szCs w:val="32"/>
          <w:shd w:val="clear" w:color="auto" w:fill="FFFFFF"/>
        </w:rPr>
        <w:t>«Школа молодого хирурга»</w:t>
      </w:r>
      <w:r w:rsidRPr="00857400">
        <w:rPr>
          <w:rFonts w:ascii="Arial" w:hAnsi="Arial" w:cs="Arial"/>
          <w:sz w:val="32"/>
          <w:szCs w:val="32"/>
          <w:shd w:val="clear" w:color="auto" w:fill="FFFFFF"/>
        </w:rPr>
        <w:t>, в ходе работы которой хирурги смогут освоить элементарные навыки эндоскопической хирургии. Школа будет организована на базе лаборатории практического обучения университета с использованием виртуальных и 3</w:t>
      </w:r>
      <w:r w:rsidRPr="00857400">
        <w:rPr>
          <w:rFonts w:ascii="Arial" w:hAnsi="Arial" w:cs="Arial"/>
          <w:sz w:val="32"/>
          <w:szCs w:val="32"/>
          <w:shd w:val="clear" w:color="auto" w:fill="FFFFFF"/>
          <w:lang w:val="en-US"/>
        </w:rPr>
        <w:t>D</w:t>
      </w:r>
      <w:r w:rsidRPr="00857400">
        <w:rPr>
          <w:rFonts w:ascii="Arial" w:hAnsi="Arial" w:cs="Arial"/>
          <w:sz w:val="32"/>
          <w:szCs w:val="32"/>
          <w:shd w:val="clear" w:color="auto" w:fill="FFFFFF"/>
        </w:rPr>
        <w:t xml:space="preserve"> симуляторов</w:t>
      </w:r>
      <w:r w:rsidR="00857400" w:rsidRPr="00857400">
        <w:rPr>
          <w:rFonts w:ascii="Arial" w:hAnsi="Arial" w:cs="Arial"/>
          <w:sz w:val="32"/>
          <w:szCs w:val="32"/>
          <w:shd w:val="clear" w:color="auto" w:fill="FFFFFF"/>
        </w:rPr>
        <w:t>. Принять участие в работе школы можно будет по обязательной предварительной регистрации.</w:t>
      </w:r>
    </w:p>
    <w:p w:rsidR="001D5BA7" w:rsidRDefault="001D5BA7" w:rsidP="002F2598">
      <w:pPr>
        <w:spacing w:after="0" w:line="240" w:lineRule="auto"/>
        <w:jc w:val="both"/>
        <w:rPr>
          <w:rFonts w:ascii="Cambria" w:hAnsi="Cambria" w:cs="Cambria"/>
          <w:color w:val="C00000"/>
          <w:sz w:val="32"/>
          <w:szCs w:val="32"/>
          <w:shd w:val="clear" w:color="auto" w:fill="FFFFFF"/>
        </w:rPr>
      </w:pPr>
    </w:p>
    <w:p w:rsidR="00FC2489" w:rsidRDefault="001D5BA7" w:rsidP="002F2598">
      <w:pPr>
        <w:spacing w:after="0" w:line="240" w:lineRule="auto"/>
        <w:jc w:val="both"/>
        <w:rPr>
          <w:rFonts w:ascii="Cambria" w:hAnsi="Cambria" w:cs="Cambria"/>
          <w:color w:val="C00000"/>
          <w:sz w:val="32"/>
          <w:szCs w:val="32"/>
          <w:shd w:val="clear" w:color="auto" w:fill="FFFFFF"/>
        </w:rPr>
      </w:pPr>
      <w:r>
        <w:rPr>
          <w:rFonts w:ascii="Cambria" w:hAnsi="Cambria" w:cs="Cambria"/>
          <w:color w:val="C00000"/>
          <w:sz w:val="32"/>
          <w:szCs w:val="32"/>
          <w:shd w:val="clear" w:color="auto" w:fill="FFFFFF"/>
        </w:rPr>
        <w:t>Планируемые научные направления работы форума:</w:t>
      </w:r>
    </w:p>
    <w:p w:rsidR="00FC2489" w:rsidRDefault="00FC2489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Нейроурология</w:t>
      </w:r>
      <w:proofErr w:type="spellEnd"/>
    </w:p>
    <w:p w:rsidR="001D5BA7" w:rsidRDefault="00FC2489" w:rsidP="001D5B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Урогинекология</w:t>
      </w:r>
      <w:proofErr w:type="spellEnd"/>
      <w:r w:rsidR="001D5BA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D5BA7" w:rsidRPr="001D5BA7">
        <w:rPr>
          <w:rFonts w:ascii="Arial" w:hAnsi="Arial" w:cs="Arial"/>
          <w:sz w:val="28"/>
          <w:szCs w:val="28"/>
        </w:rPr>
        <w:t>Репрудоктология</w:t>
      </w:r>
      <w:proofErr w:type="spellEnd"/>
      <w:r w:rsidR="001D5BA7" w:rsidRPr="001D5BA7">
        <w:rPr>
          <w:rFonts w:ascii="Arial" w:hAnsi="Arial" w:cs="Arial"/>
          <w:sz w:val="28"/>
          <w:szCs w:val="28"/>
        </w:rPr>
        <w:t>.</w:t>
      </w:r>
    </w:p>
    <w:p w:rsidR="001D5BA7" w:rsidRPr="001D5BA7" w:rsidRDefault="001D5BA7" w:rsidP="001D5B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Детская урология.</w:t>
      </w:r>
    </w:p>
    <w:p w:rsidR="009858A1" w:rsidRDefault="001D5BA7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МКБ. </w:t>
      </w:r>
      <w:r w:rsidR="00834D7B">
        <w:rPr>
          <w:rFonts w:ascii="Arial" w:hAnsi="Arial" w:cs="Arial"/>
          <w:sz w:val="28"/>
          <w:szCs w:val="28"/>
        </w:rPr>
        <w:t>Инфекции в урологии</w:t>
      </w:r>
      <w:r>
        <w:rPr>
          <w:rFonts w:ascii="Arial" w:hAnsi="Arial" w:cs="Arial"/>
          <w:sz w:val="28"/>
          <w:szCs w:val="28"/>
        </w:rPr>
        <w:t>.</w:t>
      </w:r>
    </w:p>
    <w:p w:rsidR="001D5BA7" w:rsidRDefault="001D5BA7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Онкоурология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D5BA7" w:rsidRDefault="001D5BA7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Междисциплинарные вопросы в урологии.</w:t>
      </w:r>
    </w:p>
    <w:p w:rsidR="001D5BA7" w:rsidRDefault="001D5BA7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Мужское здоровье</w:t>
      </w:r>
      <w:r w:rsidR="00282544">
        <w:rPr>
          <w:rFonts w:ascii="Arial" w:hAnsi="Arial" w:cs="Arial"/>
          <w:sz w:val="28"/>
          <w:szCs w:val="28"/>
        </w:rPr>
        <w:t>.</w:t>
      </w:r>
    </w:p>
    <w:p w:rsidR="001D5BA7" w:rsidRDefault="001D5BA7" w:rsidP="00FC24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Использование симуляторов и тренажеров для формирования и отработки практических навыков у молодых врачей</w:t>
      </w:r>
      <w:r w:rsidR="002825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207A0" w:rsidRPr="00834D7B" w:rsidRDefault="001207A0" w:rsidP="00834D7B">
      <w:pPr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</w:rPr>
      </w:pPr>
    </w:p>
    <w:p w:rsidR="001207A0" w:rsidRPr="001D5BA7" w:rsidRDefault="00003E25" w:rsidP="00834D7B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28"/>
        </w:rPr>
      </w:pPr>
      <w:r w:rsidRPr="00003E25">
        <w:rPr>
          <w:rFonts w:ascii="Arial" w:hAnsi="Arial" w:cs="Arial"/>
          <w:sz w:val="28"/>
          <w:szCs w:val="28"/>
        </w:rPr>
        <w:t xml:space="preserve">Для участия  в конференции необходимо </w:t>
      </w:r>
      <w:r w:rsidR="00A5371C">
        <w:rPr>
          <w:rFonts w:ascii="Arial" w:hAnsi="Arial" w:cs="Arial"/>
          <w:sz w:val="28"/>
          <w:szCs w:val="28"/>
        </w:rPr>
        <w:t>э</w:t>
      </w:r>
      <w:r w:rsidR="008309B6" w:rsidRPr="00003E25">
        <w:rPr>
          <w:rFonts w:ascii="Arial" w:hAnsi="Arial" w:cs="Arial"/>
          <w:sz w:val="28"/>
          <w:szCs w:val="28"/>
        </w:rPr>
        <w:t>лектронный вариант тезисов и</w:t>
      </w:r>
      <w:r w:rsidR="00857400">
        <w:rPr>
          <w:rFonts w:ascii="Arial" w:hAnsi="Arial" w:cs="Arial"/>
          <w:sz w:val="28"/>
          <w:szCs w:val="28"/>
        </w:rPr>
        <w:t>/или</w:t>
      </w:r>
      <w:r w:rsidR="008309B6" w:rsidRPr="00003E25">
        <w:rPr>
          <w:rFonts w:ascii="Arial" w:hAnsi="Arial" w:cs="Arial"/>
          <w:sz w:val="28"/>
          <w:szCs w:val="28"/>
        </w:rPr>
        <w:t xml:space="preserve"> регистрационн</w:t>
      </w:r>
      <w:r w:rsidRPr="00003E25">
        <w:rPr>
          <w:rFonts w:ascii="Arial" w:hAnsi="Arial" w:cs="Arial"/>
          <w:sz w:val="28"/>
          <w:szCs w:val="28"/>
        </w:rPr>
        <w:t>ую</w:t>
      </w:r>
      <w:r w:rsidR="008309B6" w:rsidRPr="00003E25">
        <w:rPr>
          <w:rFonts w:ascii="Arial" w:hAnsi="Arial" w:cs="Arial"/>
          <w:sz w:val="28"/>
          <w:szCs w:val="28"/>
        </w:rPr>
        <w:t xml:space="preserve"> форм</w:t>
      </w:r>
      <w:r w:rsidRPr="00003E25">
        <w:rPr>
          <w:rFonts w:ascii="Arial" w:hAnsi="Arial" w:cs="Arial"/>
          <w:sz w:val="28"/>
          <w:szCs w:val="28"/>
        </w:rPr>
        <w:t>у</w:t>
      </w:r>
      <w:r w:rsidR="008309B6" w:rsidRPr="00003E25">
        <w:rPr>
          <w:rFonts w:ascii="Arial" w:hAnsi="Arial" w:cs="Arial"/>
          <w:sz w:val="28"/>
          <w:szCs w:val="28"/>
        </w:rPr>
        <w:t xml:space="preserve"> выс</w:t>
      </w:r>
      <w:r w:rsidRPr="00003E25">
        <w:rPr>
          <w:rFonts w:ascii="Arial" w:hAnsi="Arial" w:cs="Arial"/>
          <w:sz w:val="28"/>
          <w:szCs w:val="28"/>
        </w:rPr>
        <w:t>лать</w:t>
      </w:r>
      <w:r w:rsidR="008309B6" w:rsidRPr="00003E25">
        <w:rPr>
          <w:rFonts w:ascii="Arial" w:hAnsi="Arial" w:cs="Arial"/>
          <w:sz w:val="28"/>
          <w:szCs w:val="28"/>
        </w:rPr>
        <w:t xml:space="preserve"> на адрес </w:t>
      </w:r>
      <w:r w:rsidR="001D5BA7" w:rsidRPr="001D5BA7">
        <w:rPr>
          <w:rFonts w:ascii="Arial" w:hAnsi="Arial" w:cs="Arial"/>
          <w:color w:val="FF0000"/>
          <w:sz w:val="32"/>
          <w:szCs w:val="28"/>
          <w:lang w:val="en-US"/>
        </w:rPr>
        <w:t>urology</w:t>
      </w:r>
      <w:r w:rsidR="001D5BA7" w:rsidRPr="001D5BA7">
        <w:rPr>
          <w:rFonts w:ascii="Arial" w:hAnsi="Arial" w:cs="Arial"/>
          <w:color w:val="FF0000"/>
          <w:sz w:val="32"/>
          <w:szCs w:val="28"/>
        </w:rPr>
        <w:t>@</w:t>
      </w:r>
      <w:proofErr w:type="spellStart"/>
      <w:r w:rsidR="001D5BA7" w:rsidRPr="001D5BA7">
        <w:rPr>
          <w:rFonts w:ascii="Arial" w:hAnsi="Arial" w:cs="Arial"/>
          <w:color w:val="FF0000"/>
          <w:sz w:val="32"/>
          <w:szCs w:val="28"/>
          <w:lang w:val="en-US"/>
        </w:rPr>
        <w:t>gsmu</w:t>
      </w:r>
      <w:proofErr w:type="spellEnd"/>
      <w:r w:rsidR="001D5BA7" w:rsidRPr="001D5BA7">
        <w:rPr>
          <w:rFonts w:ascii="Arial" w:hAnsi="Arial" w:cs="Arial"/>
          <w:color w:val="FF0000"/>
          <w:sz w:val="32"/>
          <w:szCs w:val="28"/>
        </w:rPr>
        <w:t>.</w:t>
      </w:r>
      <w:r w:rsidR="001D5BA7" w:rsidRPr="001D5BA7">
        <w:rPr>
          <w:rFonts w:ascii="Arial" w:hAnsi="Arial" w:cs="Arial"/>
          <w:color w:val="FF0000"/>
          <w:sz w:val="32"/>
          <w:szCs w:val="28"/>
          <w:lang w:val="en-US"/>
        </w:rPr>
        <w:t>by</w:t>
      </w:r>
    </w:p>
    <w:p w:rsidR="00834D7B" w:rsidRDefault="00834D7B" w:rsidP="00834D7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E25" w:rsidRDefault="00003E25" w:rsidP="00003E25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Правила оформления статьи для публикации: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статьи до 3-х печатных страниц,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00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</w:t>
      </w:r>
      <w:r w:rsidR="00DB3EFC">
        <w:rPr>
          <w:rFonts w:ascii="Times New Roman" w:hAnsi="Times New Roman"/>
          <w:sz w:val="28"/>
          <w:szCs w:val="28"/>
        </w:rPr>
        <w:t xml:space="preserve"> размер шрифта текста 12, размер шрифта таблиц 10, поля: справа и слева по 20 мм, </w:t>
      </w:r>
      <w:r>
        <w:rPr>
          <w:rFonts w:ascii="Times New Roman" w:hAnsi="Times New Roman"/>
          <w:sz w:val="28"/>
          <w:szCs w:val="28"/>
        </w:rPr>
        <w:t>остальные-2</w:t>
      </w:r>
      <w:r w:rsidR="00DB3EFC">
        <w:rPr>
          <w:rFonts w:ascii="Times New Roman" w:hAnsi="Times New Roman"/>
          <w:sz w:val="28"/>
          <w:szCs w:val="28"/>
        </w:rPr>
        <w:t>2 мм, междустрочный интервал- 1</w:t>
      </w:r>
      <w:r>
        <w:rPr>
          <w:rFonts w:ascii="Times New Roman" w:hAnsi="Times New Roman"/>
          <w:sz w:val="28"/>
          <w:szCs w:val="28"/>
        </w:rPr>
        <w:t>. Без нумерации страниц.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наличие УДК  (код универсальной десятичной классификации) – подробнее на сайте</w:t>
      </w:r>
      <w:r>
        <w:rPr>
          <w:rFonts w:ascii="Verdana" w:hAnsi="Verdana"/>
          <w:bCs/>
          <w:color w:val="000000"/>
          <w:szCs w:val="24"/>
        </w:rPr>
        <w:t xml:space="preserve">: </w:t>
      </w:r>
      <w:hyperlink r:id="rId7" w:history="1">
        <w:r w:rsidR="001D5BA7" w:rsidRPr="003D59C8">
          <w:rPr>
            <w:rStyle w:val="a5"/>
            <w:rFonts w:ascii="Verdana" w:hAnsi="Verdana"/>
            <w:bCs/>
            <w:szCs w:val="24"/>
          </w:rPr>
          <w:t>www.udk-codes.net</w:t>
        </w:r>
      </w:hyperlink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статьи заглавными буквами.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страна, город.</w:t>
      </w:r>
    </w:p>
    <w:p w:rsidR="00003E25" w:rsidRDefault="001C75CA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авторов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включает: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003E25" w:rsidRDefault="00DB3EFC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 w:rsidR="00003E25">
        <w:rPr>
          <w:rFonts w:ascii="Times New Roman" w:hAnsi="Times New Roman"/>
          <w:b/>
          <w:sz w:val="28"/>
          <w:szCs w:val="28"/>
        </w:rPr>
        <w:t xml:space="preserve"> и методы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003E25">
        <w:rPr>
          <w:rFonts w:ascii="Times New Roman" w:hAnsi="Times New Roman"/>
          <w:b/>
          <w:sz w:val="28"/>
          <w:szCs w:val="28"/>
        </w:rPr>
        <w:t xml:space="preserve"> 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исследования и их обсуждение 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003E25" w:rsidRDefault="00003E25" w:rsidP="00003E25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3E25" w:rsidRDefault="00003E25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A5371C" w:rsidRDefault="00A5371C" w:rsidP="00003E25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электронного варианта статьи должно содержать фамилию </w:t>
      </w:r>
      <w:r w:rsidR="001207A0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>
        <w:rPr>
          <w:rFonts w:ascii="Times New Roman" w:hAnsi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207A0">
        <w:rPr>
          <w:rFonts w:ascii="Times New Roman" w:hAnsi="Times New Roman"/>
          <w:sz w:val="28"/>
          <w:szCs w:val="28"/>
        </w:rPr>
        <w:t>)</w:t>
      </w:r>
      <w:r w:rsidR="001207A0">
        <w:rPr>
          <w:rFonts w:ascii="Times New Roman" w:hAnsi="Times New Roman"/>
          <w:sz w:val="28"/>
          <w:szCs w:val="28"/>
        </w:rPr>
        <w:t>, название файла с регистрационными данными</w:t>
      </w:r>
      <w:r w:rsidR="001207A0" w:rsidRPr="001207A0">
        <w:rPr>
          <w:rFonts w:ascii="Times New Roman" w:hAnsi="Times New Roman"/>
          <w:sz w:val="28"/>
          <w:szCs w:val="28"/>
        </w:rPr>
        <w:t xml:space="preserve"> </w:t>
      </w:r>
      <w:r w:rsidR="001207A0">
        <w:rPr>
          <w:rFonts w:ascii="Times New Roman" w:hAnsi="Times New Roman"/>
          <w:sz w:val="28"/>
          <w:szCs w:val="28"/>
        </w:rPr>
        <w:t>должно содержать фамилию каждого автора (</w:t>
      </w:r>
      <w:proofErr w:type="spellStart"/>
      <w:r w:rsidR="001207A0">
        <w:rPr>
          <w:rFonts w:ascii="Times New Roman" w:hAnsi="Times New Roman"/>
          <w:sz w:val="28"/>
          <w:szCs w:val="28"/>
        </w:rPr>
        <w:t>иванов.регистрация</w:t>
      </w:r>
      <w:proofErr w:type="spellEnd"/>
      <w:r w:rsidR="001207A0">
        <w:rPr>
          <w:rFonts w:ascii="Times New Roman" w:hAnsi="Times New Roman"/>
          <w:sz w:val="28"/>
          <w:szCs w:val="28"/>
        </w:rPr>
        <w:t>.</w:t>
      </w:r>
      <w:proofErr w:type="spellStart"/>
      <w:r w:rsidR="001207A0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1207A0" w:rsidRPr="001207A0">
        <w:rPr>
          <w:rFonts w:ascii="Times New Roman" w:hAnsi="Times New Roman"/>
          <w:sz w:val="28"/>
          <w:szCs w:val="28"/>
        </w:rPr>
        <w:t>)</w:t>
      </w:r>
    </w:p>
    <w:p w:rsidR="001C75CA" w:rsidRDefault="001C75CA" w:rsidP="001C75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участия в конференции </w:t>
      </w:r>
      <w:r>
        <w:rPr>
          <w:rFonts w:ascii="Times New Roman" w:hAnsi="Times New Roman"/>
          <w:sz w:val="28"/>
          <w:szCs w:val="28"/>
        </w:rPr>
        <w:t>(указать в конце статьи после подписи)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75CA" w:rsidRDefault="001C75CA" w:rsidP="001C75C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доклад с публикацией</w:t>
      </w:r>
    </w:p>
    <w:p w:rsidR="001C75CA" w:rsidRDefault="001C75CA" w:rsidP="001C75C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публикация</w:t>
      </w:r>
    </w:p>
    <w:p w:rsidR="005450BA" w:rsidRDefault="001C75CA" w:rsidP="005450B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450BA" w:rsidRPr="005450BA" w:rsidRDefault="005450BA" w:rsidP="005450BA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857400">
        <w:rPr>
          <w:rFonts w:ascii="Times New Roman" w:hAnsi="Times New Roman"/>
          <w:sz w:val="28"/>
          <w:szCs w:val="28"/>
        </w:rPr>
        <w:t>«Школы молодого хирурга»</w:t>
      </w:r>
    </w:p>
    <w:p w:rsidR="00857400" w:rsidRDefault="001C75CA" w:rsidP="008574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устный доклад предоставляется </w:t>
      </w:r>
      <w:r w:rsidR="0085740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минут, презентации оформляются в формате MS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257F" w:rsidRPr="00857400" w:rsidRDefault="00AE257F" w:rsidP="008574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7400">
        <w:rPr>
          <w:rFonts w:ascii="Times New Roman" w:hAnsi="Times New Roman"/>
          <w:b/>
          <w:i/>
          <w:sz w:val="28"/>
          <w:szCs w:val="28"/>
          <w:u w:val="single"/>
        </w:rPr>
        <w:t>Пример оформления статьи для публикации</w:t>
      </w:r>
    </w:p>
    <w:p w:rsidR="00857400" w:rsidRDefault="00857400" w:rsidP="00AE257F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257F" w:rsidRDefault="00AE257F" w:rsidP="00AE257F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УДК </w:t>
      </w:r>
    </w:p>
    <w:p w:rsidR="00AE257F" w:rsidRDefault="00AE257F" w:rsidP="00AE257F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ГЕМОДИНАМИКИ ПРИ ОРТОСТАТИЧЕСКОЙ ПРОБЕ</w:t>
      </w:r>
    </w:p>
    <w:p w:rsidR="00AE257F" w:rsidRDefault="00AE257F" w:rsidP="00AE257F">
      <w:pPr>
        <w:spacing w:before="80" w:after="80" w:line="2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И.И.</w:t>
      </w:r>
    </w:p>
    <w:p w:rsidR="00AE257F" w:rsidRDefault="00AE257F" w:rsidP="00AE257F">
      <w:pPr>
        <w:pStyle w:val="-0"/>
        <w:spacing w:line="232" w:lineRule="auto"/>
        <w:rPr>
          <w:b/>
          <w:szCs w:val="24"/>
        </w:rPr>
      </w:pPr>
      <w:r>
        <w:rPr>
          <w:b/>
          <w:szCs w:val="24"/>
        </w:rPr>
        <w:t>Научный руководитель: к.м.н., доцент Петров П.П.</w:t>
      </w:r>
    </w:p>
    <w:p w:rsidR="00AE257F" w:rsidRDefault="00AE257F" w:rsidP="00AE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образования</w:t>
      </w:r>
    </w:p>
    <w:p w:rsidR="00AE257F" w:rsidRDefault="00AE257F" w:rsidP="00AE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«Гомельский государственный медицинский университет»</w:t>
      </w:r>
    </w:p>
    <w:p w:rsidR="00AE257F" w:rsidRDefault="00AE257F" w:rsidP="00AE257F">
      <w:pPr>
        <w:spacing w:after="1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Беларусь, г. Гомель</w:t>
      </w:r>
    </w:p>
    <w:p w:rsidR="00DB3EFC" w:rsidRDefault="00DB3EFC" w:rsidP="00AE257F">
      <w:pPr>
        <w:pStyle w:val="a7"/>
        <w:spacing w:line="232" w:lineRule="auto"/>
        <w:ind w:firstLine="708"/>
      </w:pPr>
      <w:r>
        <w:rPr>
          <w:b/>
        </w:rPr>
        <w:t>Введение.</w:t>
      </w:r>
    </w:p>
    <w:p w:rsidR="00AE257F" w:rsidRDefault="00AE257F" w:rsidP="00AE257F">
      <w:pPr>
        <w:pStyle w:val="a7"/>
        <w:spacing w:line="232" w:lineRule="auto"/>
        <w:ind w:firstLine="708"/>
      </w:pPr>
      <w:r>
        <w:t>Данные исследования…</w:t>
      </w:r>
    </w:p>
    <w:p w:rsidR="00DB3EFC" w:rsidRDefault="00AE257F" w:rsidP="00AE257F">
      <w:pPr>
        <w:pStyle w:val="a7"/>
        <w:spacing w:line="232" w:lineRule="auto"/>
        <w:ind w:firstLine="708"/>
      </w:pPr>
      <w:r>
        <w:rPr>
          <w:b/>
        </w:rPr>
        <w:t>Цель.</w:t>
      </w:r>
      <w:r>
        <w:t xml:space="preserve"> </w:t>
      </w:r>
    </w:p>
    <w:p w:rsidR="00AE257F" w:rsidRDefault="00AE257F" w:rsidP="00AE257F">
      <w:pPr>
        <w:pStyle w:val="a7"/>
        <w:spacing w:line="232" w:lineRule="auto"/>
        <w:ind w:firstLine="708"/>
      </w:pPr>
      <w:r>
        <w:t>Проанализировать…</w:t>
      </w:r>
    </w:p>
    <w:p w:rsidR="00DB3EFC" w:rsidRDefault="00DB3EFC" w:rsidP="00AE257F">
      <w:pPr>
        <w:pStyle w:val="a7"/>
        <w:spacing w:line="232" w:lineRule="auto"/>
        <w:ind w:firstLine="708"/>
      </w:pPr>
      <w:r>
        <w:rPr>
          <w:b/>
        </w:rPr>
        <w:t>Материал</w:t>
      </w:r>
      <w:r w:rsidR="00AE257F">
        <w:rPr>
          <w:b/>
        </w:rPr>
        <w:t xml:space="preserve"> и методы исследования.</w:t>
      </w:r>
      <w:r w:rsidR="00AE257F">
        <w:t xml:space="preserve"> </w:t>
      </w:r>
    </w:p>
    <w:p w:rsidR="00AE257F" w:rsidRDefault="00AE257F" w:rsidP="00AE257F">
      <w:pPr>
        <w:pStyle w:val="a7"/>
        <w:spacing w:line="232" w:lineRule="auto"/>
        <w:ind w:firstLine="708"/>
      </w:pPr>
      <w:r>
        <w:t xml:space="preserve">Этиология… </w:t>
      </w:r>
    </w:p>
    <w:p w:rsidR="00DB3EFC" w:rsidRDefault="00AE257F" w:rsidP="00AE257F">
      <w:pPr>
        <w:pStyle w:val="a7"/>
        <w:spacing w:line="232" w:lineRule="auto"/>
      </w:pPr>
      <w:r>
        <w:rPr>
          <w:b/>
        </w:rPr>
        <w:t>Результаты исследования</w:t>
      </w:r>
      <w:r w:rsidR="00DB3EFC">
        <w:rPr>
          <w:b/>
        </w:rPr>
        <w:t xml:space="preserve"> и их обсуждения</w:t>
      </w:r>
      <w:r>
        <w:rPr>
          <w:b/>
        </w:rPr>
        <w:t>.</w:t>
      </w:r>
      <w:r>
        <w:t xml:space="preserve"> </w:t>
      </w:r>
    </w:p>
    <w:p w:rsidR="00AE257F" w:rsidRDefault="00AE257F" w:rsidP="00AE257F">
      <w:pPr>
        <w:pStyle w:val="a7"/>
        <w:spacing w:line="232" w:lineRule="auto"/>
      </w:pPr>
      <w:r>
        <w:t xml:space="preserve">Были… </w:t>
      </w:r>
    </w:p>
    <w:p w:rsidR="00AE257F" w:rsidRDefault="00AE257F" w:rsidP="00AE257F">
      <w:pPr>
        <w:pStyle w:val="a7"/>
        <w:spacing w:line="232" w:lineRule="auto"/>
      </w:pPr>
      <w:r>
        <w:t>Результаты представлены в таблице 1.</w:t>
      </w:r>
    </w:p>
    <w:p w:rsidR="00AE257F" w:rsidRDefault="00AE257F" w:rsidP="00AE257F">
      <w:pPr>
        <w:spacing w:before="1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 — Показатели, полученные с помощью системы «</w:t>
      </w:r>
      <w:proofErr w:type="spellStart"/>
      <w:r>
        <w:rPr>
          <w:rFonts w:ascii="Times New Roman" w:hAnsi="Times New Roman"/>
          <w:sz w:val="24"/>
          <w:szCs w:val="24"/>
        </w:rPr>
        <w:t>Импекард</w:t>
      </w:r>
      <w:proofErr w:type="spellEnd"/>
      <w:r>
        <w:rPr>
          <w:rFonts w:ascii="Times New Roman" w:hAnsi="Times New Roman"/>
          <w:sz w:val="24"/>
          <w:szCs w:val="24"/>
        </w:rPr>
        <w:t xml:space="preserve"> М»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302"/>
        <w:gridCol w:w="1274"/>
        <w:gridCol w:w="1769"/>
        <w:gridCol w:w="1702"/>
      </w:tblGrid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Показатели гемодинамики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УО, мл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МОК, л/мин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ОПС, дин×с×см</w:t>
            </w:r>
            <w:r w:rsidRPr="00DB3EFC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ДНЛЖ, мм рт. ст.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Положение лежа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Положение стоя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257F" w:rsidRPr="00DB3EFC" w:rsidTr="00AE257F">
        <w:trPr>
          <w:trHeight w:val="2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F" w:rsidRPr="00DB3EFC" w:rsidRDefault="00AE2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Результаты, %*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57F" w:rsidRPr="00DB3EFC" w:rsidRDefault="00AE25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EF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E257F" w:rsidRDefault="00AE257F" w:rsidP="00AE257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Выводы ……….</w:t>
      </w:r>
    </w:p>
    <w:p w:rsidR="00AE257F" w:rsidRPr="00DB3EFC" w:rsidRDefault="00AE257F" w:rsidP="00AE257F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DB3EFC">
        <w:rPr>
          <w:rFonts w:ascii="Times New Roman" w:hAnsi="Times New Roman"/>
          <w:b/>
          <w:sz w:val="18"/>
          <w:szCs w:val="18"/>
        </w:rPr>
        <w:t>ЛИТЕРАТУРА</w:t>
      </w:r>
    </w:p>
    <w:p w:rsidR="00AE257F" w:rsidRPr="00DB3EFC" w:rsidRDefault="00AE257F" w:rsidP="00AE257F">
      <w:pPr>
        <w:spacing w:after="0"/>
        <w:ind w:firstLine="454"/>
        <w:jc w:val="both"/>
        <w:rPr>
          <w:rFonts w:ascii="Times New Roman" w:hAnsi="Times New Roman"/>
          <w:sz w:val="18"/>
          <w:szCs w:val="18"/>
        </w:rPr>
      </w:pPr>
      <w:r w:rsidRPr="00DB3EFC">
        <w:rPr>
          <w:rFonts w:ascii="Times New Roman" w:hAnsi="Times New Roman"/>
          <w:sz w:val="18"/>
          <w:szCs w:val="18"/>
        </w:rPr>
        <w:t xml:space="preserve">1. Иванов. Подвздошно-поясничная связка: анатомический базис для лучевого диагноста / А. М. </w:t>
      </w:r>
      <w:proofErr w:type="spellStart"/>
      <w:r w:rsidRPr="00DB3EFC">
        <w:rPr>
          <w:rFonts w:ascii="Times New Roman" w:hAnsi="Times New Roman"/>
          <w:sz w:val="18"/>
          <w:szCs w:val="18"/>
        </w:rPr>
        <w:t>Юрковский</w:t>
      </w:r>
      <w:proofErr w:type="spellEnd"/>
      <w:r w:rsidRPr="00DB3EFC">
        <w:rPr>
          <w:rFonts w:ascii="Times New Roman" w:hAnsi="Times New Roman"/>
          <w:sz w:val="18"/>
          <w:szCs w:val="18"/>
        </w:rPr>
        <w:t xml:space="preserve"> // Проблемы здоровья и экологии. ― 2010. ― № 4. ― С. 84–89.</w:t>
      </w:r>
    </w:p>
    <w:p w:rsidR="00AE257F" w:rsidRPr="00DB3EFC" w:rsidRDefault="00AE257F" w:rsidP="00AE257F">
      <w:pPr>
        <w:spacing w:after="0"/>
        <w:ind w:firstLine="454"/>
        <w:jc w:val="both"/>
        <w:rPr>
          <w:rFonts w:ascii="Times New Roman" w:hAnsi="Times New Roman"/>
          <w:sz w:val="18"/>
          <w:szCs w:val="18"/>
          <w:lang w:val="en-US"/>
        </w:rPr>
      </w:pPr>
      <w:r w:rsidRPr="00DB3EFC">
        <w:rPr>
          <w:rFonts w:ascii="Times New Roman" w:hAnsi="Times New Roman"/>
          <w:spacing w:val="-2"/>
          <w:kern w:val="16"/>
          <w:sz w:val="18"/>
          <w:szCs w:val="18"/>
          <w:lang w:val="en-US"/>
        </w:rPr>
        <w:t>2. Torsional Stability of the Lumbosacral Junction: Significance of the Iliolumbar Ligament / D. H. Chow [et. al.] // Spine. — 1989.</w:t>
      </w:r>
      <w:r w:rsidRPr="00DB3EFC">
        <w:rPr>
          <w:rFonts w:ascii="Times New Roman" w:hAnsi="Times New Roman"/>
          <w:sz w:val="18"/>
          <w:szCs w:val="18"/>
          <w:lang w:val="en-US"/>
        </w:rPr>
        <w:t xml:space="preserve"> — Vol. 14, № 6. ― </w:t>
      </w:r>
      <w:r w:rsidRPr="00DB3EFC">
        <w:rPr>
          <w:rFonts w:ascii="Times New Roman" w:hAnsi="Times New Roman"/>
          <w:sz w:val="18"/>
          <w:szCs w:val="18"/>
        </w:rPr>
        <w:t>Р</w:t>
      </w:r>
      <w:r w:rsidRPr="00DB3EFC">
        <w:rPr>
          <w:rFonts w:ascii="Times New Roman" w:hAnsi="Times New Roman"/>
          <w:sz w:val="18"/>
          <w:szCs w:val="18"/>
          <w:lang w:val="en-US"/>
        </w:rPr>
        <w:t>. 611–615.</w:t>
      </w:r>
    </w:p>
    <w:p w:rsidR="001C75CA" w:rsidRPr="00DB3EFC" w:rsidRDefault="00AE257F" w:rsidP="00DB3EFC">
      <w:pPr>
        <w:spacing w:after="0"/>
        <w:ind w:firstLine="454"/>
        <w:jc w:val="both"/>
        <w:rPr>
          <w:rFonts w:ascii="Times New Roman" w:hAnsi="Times New Roman"/>
          <w:sz w:val="18"/>
          <w:szCs w:val="18"/>
          <w:lang w:val="en-US"/>
        </w:rPr>
      </w:pPr>
      <w:r w:rsidRPr="00DB3EFC">
        <w:rPr>
          <w:rFonts w:ascii="Times New Roman" w:hAnsi="Times New Roman"/>
          <w:sz w:val="18"/>
          <w:szCs w:val="18"/>
          <w:lang w:val="en-US"/>
        </w:rPr>
        <w:t>3. The role of the iliolumbar ligament in the lumbosacral junction / I. Yamamoto [et al.] // Spine. — 1990. — Vol. 15, № 11. ― P. 1138–1141.</w:t>
      </w:r>
    </w:p>
    <w:p w:rsidR="00857400" w:rsidRPr="009C6F0C" w:rsidRDefault="00857400" w:rsidP="00282544">
      <w:pPr>
        <w:spacing w:after="0" w:line="240" w:lineRule="auto"/>
        <w:rPr>
          <w:rFonts w:ascii="Comic Sans MS" w:hAnsi="Comic Sans MS"/>
          <w:b/>
          <w:color w:val="002060"/>
          <w:sz w:val="28"/>
          <w:szCs w:val="28"/>
          <w:lang w:val="en-US"/>
        </w:rPr>
      </w:pPr>
    </w:p>
    <w:p w:rsidR="00DB3EFC" w:rsidRPr="00282544" w:rsidRDefault="001C75CA" w:rsidP="00282544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282544">
        <w:rPr>
          <w:rFonts w:ascii="Comic Sans MS" w:hAnsi="Comic Sans MS"/>
          <w:b/>
          <w:color w:val="002060"/>
          <w:sz w:val="24"/>
          <w:szCs w:val="24"/>
        </w:rPr>
        <w:t>Статьи, оформленные не в соответствии с требованиями, и отправленные позднее указанных сроков, не включаются в программу конференции.</w:t>
      </w:r>
    </w:p>
    <w:p w:rsidR="001C75CA" w:rsidRPr="00282544" w:rsidRDefault="001C75CA" w:rsidP="001C75CA">
      <w:pPr>
        <w:pStyle w:val="a4"/>
        <w:spacing w:after="0"/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282544">
        <w:rPr>
          <w:rFonts w:ascii="Comic Sans MS" w:hAnsi="Comic Sans MS"/>
          <w:b/>
          <w:sz w:val="24"/>
          <w:szCs w:val="24"/>
        </w:rPr>
        <w:t>По возникшим вопросам обращаться  в оргкомитет:</w:t>
      </w:r>
    </w:p>
    <w:p w:rsidR="0003144A" w:rsidRPr="00282544" w:rsidRDefault="0003144A" w:rsidP="0003144A">
      <w:pPr>
        <w:pStyle w:val="a4"/>
        <w:spacing w:after="0"/>
        <w:ind w:left="0"/>
        <w:jc w:val="both"/>
        <w:rPr>
          <w:rFonts w:ascii="Comic Sans MS" w:hAnsi="Comic Sans MS"/>
          <w:sz w:val="24"/>
          <w:szCs w:val="24"/>
        </w:rPr>
      </w:pPr>
      <w:r w:rsidRPr="00282544">
        <w:rPr>
          <w:rFonts w:ascii="Comic Sans MS" w:hAnsi="Comic Sans MS"/>
          <w:sz w:val="24"/>
          <w:szCs w:val="24"/>
        </w:rPr>
        <w:t xml:space="preserve">Анашкина Екатерина Евгеньевна            +375 (29) </w:t>
      </w:r>
      <w:r w:rsidR="009C6F0C">
        <w:rPr>
          <w:rFonts w:ascii="Comic Sans MS" w:hAnsi="Comic Sans MS"/>
          <w:sz w:val="24"/>
          <w:szCs w:val="24"/>
          <w:lang w:val="en-US"/>
        </w:rPr>
        <w:t>850 75 74</w:t>
      </w:r>
      <w:bookmarkStart w:id="0" w:name="_GoBack"/>
      <w:bookmarkEnd w:id="0"/>
      <w:r w:rsidRPr="00282544">
        <w:rPr>
          <w:rFonts w:ascii="Comic Sans MS" w:hAnsi="Comic Sans MS"/>
          <w:sz w:val="24"/>
          <w:szCs w:val="24"/>
        </w:rPr>
        <w:t xml:space="preserve">               </w:t>
      </w:r>
    </w:p>
    <w:p w:rsidR="001C75CA" w:rsidRPr="00282544" w:rsidRDefault="001C75CA" w:rsidP="001C75CA">
      <w:pPr>
        <w:pStyle w:val="a4"/>
        <w:spacing w:after="0"/>
        <w:ind w:left="0"/>
        <w:jc w:val="both"/>
        <w:rPr>
          <w:rFonts w:ascii="Comic Sans MS" w:hAnsi="Comic Sans MS"/>
          <w:sz w:val="24"/>
          <w:szCs w:val="24"/>
        </w:rPr>
      </w:pPr>
      <w:proofErr w:type="spellStart"/>
      <w:r w:rsidRPr="00282544">
        <w:rPr>
          <w:rFonts w:ascii="Comic Sans MS" w:hAnsi="Comic Sans MS"/>
          <w:sz w:val="24"/>
          <w:szCs w:val="24"/>
        </w:rPr>
        <w:t>Лемтюгов</w:t>
      </w:r>
      <w:proofErr w:type="spellEnd"/>
      <w:r w:rsidRPr="00282544">
        <w:rPr>
          <w:rFonts w:ascii="Comic Sans MS" w:hAnsi="Comic Sans MS"/>
          <w:sz w:val="24"/>
          <w:szCs w:val="24"/>
        </w:rPr>
        <w:t xml:space="preserve"> Максим Борисович              </w:t>
      </w:r>
      <w:r w:rsidR="00857400" w:rsidRPr="00282544">
        <w:rPr>
          <w:rFonts w:ascii="Comic Sans MS" w:hAnsi="Comic Sans MS"/>
          <w:sz w:val="24"/>
          <w:szCs w:val="24"/>
        </w:rPr>
        <w:t xml:space="preserve"> </w:t>
      </w:r>
      <w:r w:rsidRPr="00282544">
        <w:rPr>
          <w:rFonts w:ascii="Comic Sans MS" w:hAnsi="Comic Sans MS"/>
          <w:sz w:val="24"/>
          <w:szCs w:val="24"/>
        </w:rPr>
        <w:t xml:space="preserve"> +375 (44) 597 98 58</w:t>
      </w:r>
    </w:p>
    <w:p w:rsidR="00857400" w:rsidRPr="00282544" w:rsidRDefault="00857400" w:rsidP="001C75CA">
      <w:pPr>
        <w:pStyle w:val="a4"/>
        <w:spacing w:after="0"/>
        <w:ind w:left="0"/>
        <w:jc w:val="both"/>
        <w:rPr>
          <w:rFonts w:ascii="Comic Sans MS" w:hAnsi="Comic Sans MS"/>
          <w:sz w:val="24"/>
          <w:szCs w:val="24"/>
        </w:rPr>
      </w:pPr>
      <w:proofErr w:type="spellStart"/>
      <w:r w:rsidRPr="00282544">
        <w:rPr>
          <w:rFonts w:ascii="Comic Sans MS" w:hAnsi="Comic Sans MS"/>
          <w:sz w:val="24"/>
          <w:szCs w:val="24"/>
        </w:rPr>
        <w:t>Белостоцкий</w:t>
      </w:r>
      <w:proofErr w:type="spellEnd"/>
      <w:r w:rsidRPr="00282544">
        <w:rPr>
          <w:rFonts w:ascii="Comic Sans MS" w:hAnsi="Comic Sans MS"/>
          <w:sz w:val="24"/>
          <w:szCs w:val="24"/>
        </w:rPr>
        <w:t xml:space="preserve"> Алексей Александрович    +375 (29) 167 09 70</w:t>
      </w:r>
    </w:p>
    <w:p w:rsidR="001C75CA" w:rsidRPr="00282544" w:rsidRDefault="001C75CA" w:rsidP="001C75CA">
      <w:pPr>
        <w:pStyle w:val="a4"/>
        <w:spacing w:after="0"/>
        <w:ind w:left="0"/>
        <w:jc w:val="both"/>
        <w:rPr>
          <w:rFonts w:ascii="Comic Sans MS" w:hAnsi="Comic Sans MS"/>
          <w:sz w:val="24"/>
          <w:szCs w:val="24"/>
        </w:rPr>
      </w:pPr>
      <w:proofErr w:type="spellStart"/>
      <w:r w:rsidRPr="00282544">
        <w:rPr>
          <w:rFonts w:ascii="Comic Sans MS" w:hAnsi="Comic Sans MS"/>
          <w:sz w:val="24"/>
          <w:szCs w:val="24"/>
        </w:rPr>
        <w:t>Князюк</w:t>
      </w:r>
      <w:proofErr w:type="spellEnd"/>
      <w:r w:rsidRPr="00282544">
        <w:rPr>
          <w:rFonts w:ascii="Comic Sans MS" w:hAnsi="Comic Sans MS"/>
          <w:sz w:val="24"/>
          <w:szCs w:val="24"/>
        </w:rPr>
        <w:t xml:space="preserve"> Андрей Степанович                   </w:t>
      </w:r>
      <w:r w:rsidR="00857400" w:rsidRPr="00282544">
        <w:rPr>
          <w:rFonts w:ascii="Comic Sans MS" w:hAnsi="Comic Sans MS"/>
          <w:sz w:val="24"/>
          <w:szCs w:val="24"/>
        </w:rPr>
        <w:t xml:space="preserve"> </w:t>
      </w:r>
      <w:r w:rsidRPr="00282544">
        <w:rPr>
          <w:rFonts w:ascii="Comic Sans MS" w:hAnsi="Comic Sans MS"/>
          <w:sz w:val="24"/>
          <w:szCs w:val="24"/>
        </w:rPr>
        <w:t>+375 (</w:t>
      </w:r>
      <w:r w:rsidR="00DB3EFC" w:rsidRPr="00282544">
        <w:rPr>
          <w:rFonts w:ascii="Comic Sans MS" w:hAnsi="Comic Sans MS"/>
          <w:sz w:val="24"/>
          <w:szCs w:val="24"/>
        </w:rPr>
        <w:t>44</w:t>
      </w:r>
      <w:r w:rsidRPr="00282544">
        <w:rPr>
          <w:rFonts w:ascii="Comic Sans MS" w:hAnsi="Comic Sans MS"/>
          <w:sz w:val="24"/>
          <w:szCs w:val="24"/>
        </w:rPr>
        <w:t xml:space="preserve">) </w:t>
      </w:r>
      <w:r w:rsidR="00DB3EFC" w:rsidRPr="00282544">
        <w:rPr>
          <w:rFonts w:ascii="Comic Sans MS" w:hAnsi="Comic Sans MS"/>
          <w:sz w:val="24"/>
          <w:szCs w:val="24"/>
        </w:rPr>
        <w:t>765 3575</w:t>
      </w:r>
    </w:p>
    <w:p w:rsidR="00A5371C" w:rsidRPr="00857400" w:rsidRDefault="00AE257F" w:rsidP="00857400">
      <w:pPr>
        <w:pStyle w:val="a4"/>
        <w:spacing w:after="0"/>
        <w:ind w:left="0"/>
        <w:jc w:val="both"/>
        <w:rPr>
          <w:rFonts w:ascii="Comic Sans MS" w:hAnsi="Comic Sans MS"/>
          <w:sz w:val="28"/>
          <w:szCs w:val="28"/>
        </w:rPr>
      </w:pPr>
      <w:r w:rsidRPr="00282544">
        <w:rPr>
          <w:rFonts w:ascii="Comic Sans MS" w:hAnsi="Comic Sans MS"/>
          <w:sz w:val="24"/>
          <w:szCs w:val="24"/>
        </w:rPr>
        <w:t xml:space="preserve">Симченко Наталия Иосифовна              </w:t>
      </w:r>
      <w:r w:rsidR="00857400" w:rsidRPr="00282544">
        <w:rPr>
          <w:rFonts w:ascii="Comic Sans MS" w:hAnsi="Comic Sans MS"/>
          <w:sz w:val="24"/>
          <w:szCs w:val="24"/>
        </w:rPr>
        <w:t xml:space="preserve"> </w:t>
      </w:r>
      <w:r w:rsidRPr="00282544">
        <w:rPr>
          <w:rFonts w:ascii="Comic Sans MS" w:hAnsi="Comic Sans MS"/>
          <w:sz w:val="24"/>
          <w:szCs w:val="24"/>
        </w:rPr>
        <w:t xml:space="preserve">+375 (29) 615 09 12 </w:t>
      </w:r>
      <w:r>
        <w:rPr>
          <w:rFonts w:ascii="Comic Sans MS" w:hAnsi="Comic Sans MS"/>
          <w:sz w:val="28"/>
          <w:szCs w:val="28"/>
        </w:rPr>
        <w:t xml:space="preserve">              </w:t>
      </w:r>
    </w:p>
    <w:p w:rsidR="00857400" w:rsidRDefault="00A5371C" w:rsidP="009A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2544" w:rsidRDefault="00282544" w:rsidP="009A4EE1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A5371C" w:rsidRPr="00282544" w:rsidRDefault="00A5371C" w:rsidP="009A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400">
        <w:rPr>
          <w:rFonts w:ascii="Times New Roman" w:hAnsi="Times New Roman" w:cs="Times New Roman"/>
          <w:sz w:val="40"/>
          <w:szCs w:val="28"/>
        </w:rPr>
        <w:t xml:space="preserve"> </w:t>
      </w:r>
      <w:r w:rsidRPr="00282544">
        <w:rPr>
          <w:rFonts w:ascii="Times New Roman" w:hAnsi="Times New Roman" w:cs="Times New Roman"/>
          <w:sz w:val="28"/>
          <w:szCs w:val="28"/>
        </w:rPr>
        <w:t xml:space="preserve">Регистрационная форма для участия в конференции </w:t>
      </w:r>
    </w:p>
    <w:tbl>
      <w:tblPr>
        <w:tblStyle w:val="a6"/>
        <w:tblW w:w="10755" w:type="dxa"/>
        <w:tblInd w:w="-1121" w:type="dxa"/>
        <w:tblLook w:val="04A0" w:firstRow="1" w:lastRow="0" w:firstColumn="1" w:lastColumn="0" w:noHBand="0" w:noVBand="1"/>
      </w:tblPr>
      <w:tblGrid>
        <w:gridCol w:w="4660"/>
        <w:gridCol w:w="6095"/>
      </w:tblGrid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A5371C" w:rsidRPr="00282544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2544">
              <w:rPr>
                <w:rFonts w:ascii="Times New Roman" w:hAnsi="Times New Roman"/>
                <w:sz w:val="28"/>
                <w:szCs w:val="28"/>
              </w:rPr>
              <w:t>устный доклад с публикацией</w:t>
            </w:r>
          </w:p>
          <w:p w:rsidR="00A5371C" w:rsidRPr="00282544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2544">
              <w:rPr>
                <w:rFonts w:ascii="Times New Roman" w:hAnsi="Times New Roman"/>
                <w:sz w:val="28"/>
                <w:szCs w:val="28"/>
              </w:rPr>
              <w:t>только публикация</w:t>
            </w:r>
          </w:p>
          <w:p w:rsidR="00A5371C" w:rsidRPr="00282544" w:rsidRDefault="00A5371C" w:rsidP="00A5371C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82544">
              <w:rPr>
                <w:rFonts w:ascii="Times New Roman" w:hAnsi="Times New Roman"/>
                <w:sz w:val="28"/>
                <w:szCs w:val="28"/>
              </w:rPr>
              <w:t>слушатель</w:t>
            </w:r>
            <w:r w:rsidRPr="002825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57400" w:rsidRPr="00282544" w:rsidRDefault="005450BA" w:rsidP="008574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8254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="00857400" w:rsidRPr="00282544">
              <w:rPr>
                <w:rFonts w:ascii="Times New Roman" w:hAnsi="Times New Roman"/>
                <w:sz w:val="28"/>
                <w:szCs w:val="28"/>
              </w:rPr>
              <w:t>«Школы молодого хирурга»</w:t>
            </w:r>
          </w:p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282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Дата прибытия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1C" w:rsidRPr="00282544" w:rsidTr="001207A0">
        <w:trPr>
          <w:trHeight w:val="567"/>
        </w:trPr>
        <w:tc>
          <w:tcPr>
            <w:tcW w:w="4660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44"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6095" w:type="dxa"/>
          </w:tcPr>
          <w:p w:rsidR="00A5371C" w:rsidRPr="00282544" w:rsidRDefault="00A5371C" w:rsidP="009A4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71C" w:rsidRPr="00282544" w:rsidRDefault="00A5371C" w:rsidP="009A4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371C" w:rsidRPr="002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6F"/>
    <w:multiLevelType w:val="hybridMultilevel"/>
    <w:tmpl w:val="6EA65B48"/>
    <w:lvl w:ilvl="0" w:tplc="4E0CB55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61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74BD9"/>
    <w:multiLevelType w:val="hybridMultilevel"/>
    <w:tmpl w:val="FE104F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55B7EA1"/>
    <w:multiLevelType w:val="hybridMultilevel"/>
    <w:tmpl w:val="884EA02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83"/>
    <w:rsid w:val="00003E25"/>
    <w:rsid w:val="0003144A"/>
    <w:rsid w:val="001207A0"/>
    <w:rsid w:val="001C75CA"/>
    <w:rsid w:val="001D5BA7"/>
    <w:rsid w:val="00282544"/>
    <w:rsid w:val="002F2598"/>
    <w:rsid w:val="00407298"/>
    <w:rsid w:val="005450BA"/>
    <w:rsid w:val="00545EFB"/>
    <w:rsid w:val="00585B36"/>
    <w:rsid w:val="006A6656"/>
    <w:rsid w:val="008309B6"/>
    <w:rsid w:val="00834D7B"/>
    <w:rsid w:val="00857400"/>
    <w:rsid w:val="0088238A"/>
    <w:rsid w:val="008A0D47"/>
    <w:rsid w:val="00925B98"/>
    <w:rsid w:val="009421A8"/>
    <w:rsid w:val="009858A1"/>
    <w:rsid w:val="009A4EE1"/>
    <w:rsid w:val="009C6F0C"/>
    <w:rsid w:val="00A20E06"/>
    <w:rsid w:val="00A5371C"/>
    <w:rsid w:val="00AE257F"/>
    <w:rsid w:val="00B932DB"/>
    <w:rsid w:val="00CC732B"/>
    <w:rsid w:val="00D218EE"/>
    <w:rsid w:val="00D455BE"/>
    <w:rsid w:val="00D86B2C"/>
    <w:rsid w:val="00DB3EFC"/>
    <w:rsid w:val="00DC7391"/>
    <w:rsid w:val="00E55283"/>
    <w:rsid w:val="00FB30BD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2C"/>
  </w:style>
  <w:style w:type="character" w:styleId="a3">
    <w:name w:val="Strong"/>
    <w:basedOn w:val="a0"/>
    <w:uiPriority w:val="22"/>
    <w:qFormat/>
    <w:rsid w:val="00D86B2C"/>
    <w:rPr>
      <w:b/>
      <w:bCs/>
    </w:rPr>
  </w:style>
  <w:style w:type="paragraph" w:styleId="a4">
    <w:name w:val="List Paragraph"/>
    <w:basedOn w:val="a"/>
    <w:uiPriority w:val="34"/>
    <w:qFormat/>
    <w:rsid w:val="00FC24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B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5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зисы"/>
    <w:basedOn w:val="a"/>
    <w:rsid w:val="00AE25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Рук-тель Знак"/>
    <w:link w:val="-0"/>
    <w:locked/>
    <w:rsid w:val="00AE257F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-0">
    <w:name w:val="Рук-тель"/>
    <w:basedOn w:val="a"/>
    <w:link w:val="-"/>
    <w:rsid w:val="00AE257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2C"/>
  </w:style>
  <w:style w:type="character" w:styleId="a3">
    <w:name w:val="Strong"/>
    <w:basedOn w:val="a0"/>
    <w:uiPriority w:val="22"/>
    <w:qFormat/>
    <w:rsid w:val="00D86B2C"/>
    <w:rPr>
      <w:b/>
      <w:bCs/>
    </w:rPr>
  </w:style>
  <w:style w:type="paragraph" w:styleId="a4">
    <w:name w:val="List Paragraph"/>
    <w:basedOn w:val="a"/>
    <w:uiPriority w:val="34"/>
    <w:qFormat/>
    <w:rsid w:val="00FC24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B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5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зисы"/>
    <w:basedOn w:val="a"/>
    <w:rsid w:val="00AE25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Рук-тель Знак"/>
    <w:link w:val="-0"/>
    <w:locked/>
    <w:rsid w:val="00AE257F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-0">
    <w:name w:val="Рук-тель"/>
    <w:basedOn w:val="a"/>
    <w:link w:val="-"/>
    <w:rsid w:val="00AE257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k-cod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3</cp:revision>
  <dcterms:created xsi:type="dcterms:W3CDTF">2019-02-13T09:40:00Z</dcterms:created>
  <dcterms:modified xsi:type="dcterms:W3CDTF">2019-03-19T12:38:00Z</dcterms:modified>
</cp:coreProperties>
</file>